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BBBA" w14:textId="33B1B101" w:rsidR="00FE0BEB" w:rsidRPr="00AE1181" w:rsidRDefault="00DE1C5F">
      <w:pPr>
        <w:rPr>
          <w:lang w:val="en-US"/>
        </w:rPr>
      </w:pPr>
      <w:r w:rsidRPr="00DE1C5F">
        <w:rPr>
          <w:lang w:val="en-US"/>
        </w:rPr>
        <w:t xml:space="preserve">Let </w:t>
      </w:r>
      <m:oMath>
        <m:r>
          <w:rPr>
            <w:rFonts w:ascii="Cambria Math" w:hAnsi="Cambria Math"/>
            <w:lang w:val="en-US"/>
          </w:rPr>
          <m:t>x,y</m:t>
        </m:r>
      </m:oMath>
      <w:r w:rsidRPr="00DE1C5F">
        <w:rPr>
          <w:lang w:val="en-US"/>
        </w:rPr>
        <w:t xml:space="preserve"> </w:t>
      </w:r>
      <w:r>
        <w:rPr>
          <w:lang w:val="en-US"/>
        </w:rPr>
        <w:t xml:space="preserve">two random variables, </w:t>
      </w:r>
      <w:r w:rsidR="00552435">
        <w:rPr>
          <w:lang w:val="en-US"/>
        </w:rPr>
        <w:t xml:space="preserve">with distributions </w:t>
      </w:r>
      <m:oMath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∼</m:t>
        </m:r>
        <m:r>
          <m:rPr>
            <m:scr m:val="script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</m:e>
        </m:d>
      </m:oMath>
      <w:r w:rsidR="00AE1181">
        <w:rPr>
          <w:lang w:val="en-US"/>
        </w:rPr>
        <w:t xml:space="preserve"> </w:t>
      </w:r>
      <w:r w:rsidR="002A3D38">
        <w:rPr>
          <w:lang w:val="en-US"/>
        </w:rPr>
        <w:t xml:space="preserve">and </w:t>
      </w:r>
      <m:oMath>
        <m:r>
          <w:rPr>
            <w:rFonts w:ascii="Cambria Math" w:hAnsi="Cambria Math"/>
            <w:lang w:val="en-US"/>
          </w:rPr>
          <m:t>y</m:t>
        </m:r>
        <m:r>
          <m:rPr>
            <m:sty m:val="p"/>
          </m:rPr>
          <w:rPr>
            <w:rFonts w:ascii="Cambria Math" w:hAnsi="Cambria Math"/>
            <w:lang w:val="en-US"/>
          </w:rPr>
          <m:t>∼</m:t>
        </m:r>
        <m:r>
          <m:rPr>
            <m:scr m:val="script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</m:e>
        </m:d>
      </m:oMath>
      <w:r w:rsidR="00AE1181">
        <w:rPr>
          <w:lang w:val="en-US"/>
        </w:rPr>
        <w:t xml:space="preserve"> </w:t>
      </w:r>
      <w:r>
        <w:rPr>
          <w:lang w:val="en-US"/>
        </w:rPr>
        <w:t xml:space="preserve">and with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</m:oMath>
      <w:r>
        <w:rPr>
          <w:lang w:val="en-US"/>
        </w:rPr>
        <w:t xml:space="preserve"> the Pearson correlation coefficient between them.</w:t>
      </w:r>
      <w:r w:rsidR="00552435">
        <w:rPr>
          <w:lang w:val="en-US"/>
        </w:rPr>
        <w:t xml:space="preserve"> </w:t>
      </w:r>
    </w:p>
    <w:p w14:paraId="63D53065" w14:textId="77777777" w:rsidR="00AE1181" w:rsidRDefault="00552435">
      <w:pPr>
        <w:rPr>
          <w:lang w:val="en-US"/>
        </w:rPr>
      </w:pPr>
      <w:r>
        <w:rPr>
          <w:lang w:val="en-US"/>
        </w:rPr>
        <w:t xml:space="preserve">Let </w:t>
      </w:r>
      <m:oMath>
        <m:acc>
          <m:accPr>
            <m:chr m:val="̃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y</m:t>
            </m:r>
          </m:e>
        </m:acc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 xml:space="preserve">= </w:t>
      </w:r>
      <m:oMath>
        <m:r>
          <w:rPr>
            <w:rFonts w:ascii="Cambria Math" w:hAnsi="Cambria Math"/>
            <w:lang w:val="en-US"/>
          </w:rPr>
          <m:t>y+η</m:t>
        </m:r>
      </m:oMath>
      <w:r>
        <w:rPr>
          <w:lang w:val="en-US"/>
        </w:rPr>
        <w:t xml:space="preserve">  where </w:t>
      </w:r>
      <m:oMath>
        <m:r>
          <m:rPr>
            <m:sty m:val="p"/>
          </m:rPr>
          <w:rPr>
            <w:rFonts w:ascii="Cambria Math" w:hAnsi="Cambria Math"/>
            <w:lang w:val="en-US"/>
          </w:rPr>
          <m:t>η∼</m:t>
        </m:r>
        <m:r>
          <m:rPr>
            <m:scr m:val="script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0,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η</m:t>
                </m:r>
              </m:sub>
            </m:sSub>
          </m:e>
        </m:d>
      </m:oMath>
      <w:r w:rsidR="00AE1181">
        <w:rPr>
          <w:lang w:val="en-US"/>
        </w:rPr>
        <w:t xml:space="preserve"> </w:t>
      </w:r>
      <w:r w:rsidR="002B2A24">
        <w:rPr>
          <w:lang w:val="en-US"/>
        </w:rPr>
        <w:t>represent</w:t>
      </w:r>
      <w:r w:rsidR="00AE1181">
        <w:rPr>
          <w:lang w:val="en-US"/>
        </w:rPr>
        <w:t>s</w:t>
      </w:r>
      <w:r w:rsidR="002B2A24">
        <w:rPr>
          <w:lang w:val="en-US"/>
        </w:rPr>
        <w:t xml:space="preserve"> a measurement error</w:t>
      </w:r>
      <w:r w:rsidR="00AE1181">
        <w:rPr>
          <w:lang w:val="en-US"/>
        </w:rPr>
        <w:t xml:space="preserve"> of </w:t>
      </w:r>
      <m:oMath>
        <m:r>
          <w:rPr>
            <w:rFonts w:ascii="Cambria Math" w:hAnsi="Cambria Math"/>
            <w:lang w:val="en-US"/>
          </w:rPr>
          <m:t>y</m:t>
        </m:r>
      </m:oMath>
      <w:r w:rsidR="002B2A24">
        <w:rPr>
          <w:lang w:val="en-US"/>
        </w:rPr>
        <w:t xml:space="preserve">. </w:t>
      </w:r>
    </w:p>
    <w:p w14:paraId="5B00279F" w14:textId="3E1FC4FF" w:rsidR="00552435" w:rsidRPr="00AE1181" w:rsidRDefault="002B2A24">
      <w:pPr>
        <w:rPr>
          <w:lang w:val="en-US"/>
        </w:rPr>
      </w:pPr>
      <w:r>
        <w:rPr>
          <w:lang w:val="en-US"/>
        </w:rPr>
        <w:t xml:space="preserve">Let’s assume that </w:t>
      </w:r>
      <m:oMath>
        <m:r>
          <w:rPr>
            <w:rFonts w:ascii="Cambria Math" w:hAnsi="Cambria Math"/>
            <w:lang w:val="en-US"/>
          </w:rPr>
          <m:t>η</m:t>
        </m:r>
      </m:oMath>
      <w:r w:rsidR="00E31B66">
        <w:rPr>
          <w:lang w:val="en-US"/>
        </w:rPr>
        <w:t xml:space="preserve"> </w:t>
      </w:r>
      <w:r>
        <w:rPr>
          <w:lang w:val="en-US"/>
        </w:rPr>
        <w:t>is</w:t>
      </w:r>
      <w:r w:rsidR="00E31B66">
        <w:rPr>
          <w:lang w:val="en-US"/>
        </w:rPr>
        <w:t xml:space="preserve"> uncorrelated to </w:t>
      </w:r>
      <m:oMath>
        <m:r>
          <w:rPr>
            <w:rFonts w:ascii="Cambria Math" w:hAnsi="Cambria Math"/>
            <w:lang w:val="en-US"/>
          </w:rPr>
          <m:t xml:space="preserve">x </m:t>
        </m:r>
      </m:oMath>
      <w:r w:rsidR="00E31B66"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y</m:t>
        </m:r>
      </m:oMath>
    </w:p>
    <w:p w14:paraId="5CCB1808" w14:textId="3B325BF0" w:rsidR="00AE1181" w:rsidRDefault="00AE1181">
      <w:pPr>
        <w:rPr>
          <w:lang w:val="en-US"/>
        </w:rPr>
      </w:pPr>
      <w:r>
        <w:rPr>
          <w:lang w:val="en-US"/>
        </w:rPr>
        <w:t xml:space="preserve">With these assumptions we’ll have </w:t>
      </w:r>
      <m:oMath>
        <m:r>
          <w:rPr>
            <w:rFonts w:ascii="Cambria Math" w:hAnsi="Cambria Math"/>
            <w:lang w:val="en-US"/>
          </w:rPr>
          <m:t xml:space="preserve">   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  <m:acc>
              <m:accPr>
                <m:chr m:val="̃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lang w:val="en-US"/>
              </w:rPr>
              <m:t>cov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x,y</m:t>
                </m:r>
              </m:e>
            </m:d>
            <m:ctrlPr>
              <w:rPr>
                <w:rFonts w:ascii="Cambria Math" w:hAnsi="Cambria Math"/>
                <w:i/>
                <w:lang w:val="en-US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lang w:val="en-US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lang w:val="en-US"/>
                  </w:rPr>
                </m:ctrlPr>
              </m:deg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η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bSup>
              </m:e>
            </m:rad>
            <m:ctrlPr>
              <w:rPr>
                <w:rFonts w:ascii="Cambria Math" w:hAnsi="Cambria Math"/>
                <w:i/>
                <w:lang w:val="en-US"/>
              </w:rPr>
            </m:ctrlPr>
          </m:den>
        </m:f>
        <m:r>
          <w:rPr>
            <w:rFonts w:ascii="Cambria Math" w:hAnsi="Cambria Math"/>
            <w:lang w:val="en-US"/>
          </w:rPr>
          <m:t>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</m:oMath>
    </w:p>
    <w:p w14:paraId="57DF84D9" w14:textId="77777777" w:rsidR="00101184" w:rsidRPr="00101184" w:rsidRDefault="00101184">
      <w:pPr>
        <w:rPr>
          <w:lang w:val="en-US"/>
        </w:rPr>
      </w:pPr>
    </w:p>
    <w:p w14:paraId="380109C7" w14:textId="07958EE3" w:rsidR="00A50DDA" w:rsidRDefault="00A50DDA">
      <w:pPr>
        <w:rPr>
          <w:lang w:val="en-US"/>
        </w:rPr>
      </w:pPr>
      <w:r>
        <w:rPr>
          <w:lang w:val="en-US"/>
        </w:rPr>
        <w:t xml:space="preserve">Given </w:t>
      </w:r>
      <m:oMath>
        <m:r>
          <w:rPr>
            <w:rFonts w:ascii="Cambria Math" w:hAnsi="Cambria Math"/>
            <w:lang w:val="en-US"/>
          </w:rPr>
          <m:t>ρ</m:t>
        </m:r>
      </m:oMath>
      <w:r>
        <w:rPr>
          <w:lang w:val="en-US"/>
        </w:rPr>
        <w:t xml:space="preserve"> a true </w:t>
      </w:r>
      <w:r w:rsidR="00885006">
        <w:rPr>
          <w:lang w:val="en-US"/>
        </w:rPr>
        <w:t>correlation coefficient, for data that follow a bivariate normal distribution</w:t>
      </w:r>
      <w:r w:rsidR="002D1E7A">
        <w:rPr>
          <w:lang w:val="en-US"/>
        </w:rPr>
        <w:t xml:space="preserve"> and </w:t>
      </w:r>
      <w:r w:rsidR="00885006">
        <w:rPr>
          <w:lang w:val="en-US"/>
        </w:rPr>
        <w:t xml:space="preserve"> </w:t>
      </w:r>
    </w:p>
    <w:p w14:paraId="7473E3A7" w14:textId="3B7C4386" w:rsidR="00885006" w:rsidRDefault="00885006">
      <w:pPr>
        <w:rPr>
          <w:lang w:val="en-US"/>
        </w:rPr>
      </w:pPr>
      <w:r>
        <w:rPr>
          <w:lang w:val="en-US"/>
        </w:rPr>
        <w:t xml:space="preserve">for sample </w:t>
      </w:r>
      <w:r w:rsidR="00FD288F">
        <w:rPr>
          <w:lang w:val="en-US"/>
        </w:rPr>
        <w:t xml:space="preserve">of numerosity </w:t>
      </w:r>
      <m:oMath>
        <m:r>
          <w:rPr>
            <w:rFonts w:ascii="Cambria Math" w:hAnsi="Cambria Math"/>
          </w:rPr>
          <m:t>n</m:t>
        </m:r>
      </m:oMath>
      <w:r w:rsidR="002D1E7A">
        <w:rPr>
          <w:lang w:val="en-US"/>
        </w:rPr>
        <w:t xml:space="preserve">, the sample </w:t>
      </w:r>
      <w:r>
        <w:rPr>
          <w:lang w:val="en-US"/>
        </w:rPr>
        <w:t xml:space="preserve">correlation is known to </w:t>
      </w:r>
      <w:r w:rsidR="002D1E7A">
        <w:rPr>
          <w:lang w:val="en-US"/>
        </w:rPr>
        <w:t>have the following PDF</w:t>
      </w:r>
      <w:r>
        <w:rPr>
          <w:lang w:val="en-US"/>
        </w:rPr>
        <w:t>:</w:t>
      </w:r>
    </w:p>
    <w:p w14:paraId="546B5B99" w14:textId="77777777" w:rsidR="00885006" w:rsidRPr="006C249A" w:rsidRDefault="00885006">
      <w:pPr>
        <w:rPr>
          <w:lang w:val="en-US"/>
        </w:rPr>
      </w:pPr>
    </w:p>
    <w:p w14:paraId="04EDC407" w14:textId="71DB8E4B" w:rsidR="00CD37CA" w:rsidRPr="00CD37CA" w:rsidRDefault="00CD37CA" w:rsidP="00CD37CA">
      <m:oMathPara>
        <m:oMath>
          <m:r>
            <w:rPr>
              <w:rFonts w:ascii="Cambria Math" w:hAns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n-1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n-4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π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n-3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 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sPre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r>
                <w:rPr>
                  <w:rFonts w:ascii="Cambria Math" w:hAnsi="Cambria Math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ρ</m:t>
                  </m:r>
                  <m:r>
                    <w:rPr>
                      <w:rFonts w:ascii="Cambria Math" w:hAnsi="Cambria Math"/>
                    </w:rPr>
                    <m:t>r+1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408BDB76" w14:textId="77777777" w:rsidR="00CD37CA" w:rsidRDefault="00CD37CA" w:rsidP="00CD37CA">
      <w:pPr>
        <w:rPr>
          <w:lang w:val="en-US"/>
        </w:rPr>
      </w:pPr>
    </w:p>
    <w:p w14:paraId="4FCDD95C" w14:textId="4F6B4603" w:rsidR="00CD37CA" w:rsidRDefault="00885006" w:rsidP="00CD37CA">
      <w:pPr>
        <w:rPr>
          <w:lang w:val="en-US"/>
        </w:rPr>
      </w:pPr>
      <w:r>
        <w:rPr>
          <w:lang w:val="en-US"/>
        </w:rPr>
        <w:t xml:space="preserve">When selecting for statistical significance the minimum value of </w:t>
      </w:r>
      <m:oMath>
        <m:r>
          <w:rPr>
            <w:rFonts w:ascii="Cambria Math" w:hAnsi="Cambria Math"/>
            <w:lang w:val="en-US"/>
          </w:rPr>
          <m:t>r</m:t>
        </m:r>
      </m:oMath>
      <w:r>
        <w:rPr>
          <w:lang w:val="en-US"/>
        </w:rPr>
        <w:t xml:space="preserve"> is given by:</w:t>
      </w:r>
    </w:p>
    <w:p w14:paraId="13AF73FA" w14:textId="41923FF5" w:rsidR="00FE0E0F" w:rsidRPr="00275F9C" w:rsidRDefault="00000000" w:rsidP="00CD37C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n-2</m:t>
                  </m:r>
                </m:e>
              </m:rad>
              <m:ctrlPr>
                <w:rPr>
                  <w:rFonts w:ascii="Cambria Math" w:hAnsi="Cambria Math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n-2+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α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en>
                      </m:f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4E2DA93A" w14:textId="77777777" w:rsidR="00275F9C" w:rsidRPr="00275F9C" w:rsidRDefault="00275F9C" w:rsidP="00CD37CA"/>
    <w:p w14:paraId="606D9794" w14:textId="33B09AFF" w:rsidR="00CD37CA" w:rsidRDefault="00000000" w:rsidP="00CD37CA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min</m:t>
            </m:r>
          </m:sub>
        </m:sSub>
      </m:oMath>
      <w:r w:rsidR="00013255" w:rsidRPr="00013255">
        <w:rPr>
          <w:lang w:val="en-US"/>
        </w:rPr>
        <w:t xml:space="preserve"> will be t</w:t>
      </w:r>
      <w:r w:rsidR="00013255">
        <w:rPr>
          <w:lang w:val="en-US"/>
        </w:rPr>
        <w:t>he same in both scenarios (with noise and without noise)</w:t>
      </w:r>
    </w:p>
    <w:p w14:paraId="398F7793" w14:textId="77777777" w:rsidR="00FA270D" w:rsidRDefault="00FA270D" w:rsidP="00CD37CA">
      <w:pPr>
        <w:rPr>
          <w:lang w:val="en-US"/>
        </w:rPr>
      </w:pPr>
    </w:p>
    <w:p w14:paraId="09C406E8" w14:textId="00416AF3" w:rsidR="00FA270D" w:rsidRPr="0028318F" w:rsidRDefault="00FA270D" w:rsidP="00CD37CA">
      <w:pPr>
        <w:rPr>
          <w:lang w:val="en-US"/>
        </w:rPr>
      </w:pPr>
      <w:r>
        <w:rPr>
          <w:lang w:val="en-US"/>
        </w:rPr>
        <w:t>Now let’s assume</w:t>
      </w:r>
      <w:r w:rsidR="0028318F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  <m:r>
          <w:rPr>
            <w:rFonts w:ascii="Cambria Math" w:hAnsi="Cambria Math"/>
            <w:lang w:val="en-US"/>
          </w:rPr>
          <m:t>=0.3,</m:t>
        </m:r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  <w:lang w:val="en-US"/>
          </w:rPr>
          <m:t>=5</m:t>
        </m:r>
      </m:oMath>
      <w:r>
        <w:rPr>
          <w:lang w:val="en-US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  <w:lang w:val="en-US"/>
          </w:rPr>
          <m:t>=5</m:t>
        </m:r>
      </m:oMath>
      <w:r>
        <w:rPr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η</m:t>
            </m:r>
          </m:sub>
        </m:sSub>
        <m:r>
          <w:rPr>
            <w:rFonts w:ascii="Cambria Math" w:hAnsi="Cambria Math"/>
            <w:lang w:val="en-US"/>
          </w:rPr>
          <m:t>=1</m:t>
        </m:r>
      </m:oMath>
      <w:r>
        <w:rPr>
          <w:lang w:val="en-US"/>
        </w:rPr>
        <w:t xml:space="preserve"> and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  <w:lang w:val="en-US"/>
          </w:rPr>
          <m:t>=50</m:t>
        </m:r>
      </m:oMath>
    </w:p>
    <w:p w14:paraId="0E59A4E8" w14:textId="3C933E47" w:rsidR="00FA270D" w:rsidRDefault="00FA270D" w:rsidP="00CD37CA">
      <w:pPr>
        <w:rPr>
          <w:lang w:val="en-US"/>
        </w:rPr>
      </w:pPr>
      <w:r>
        <w:rPr>
          <w:lang w:val="en-US"/>
        </w:rPr>
        <w:t xml:space="preserve">In this case we’ll obtain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  <m:acc>
              <m:accPr>
                <m:chr m:val="̃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sub>
        </m:sSub>
        <m:r>
          <w:rPr>
            <w:rFonts w:ascii="Cambria Math" w:hAnsi="Cambria Math"/>
            <w:lang w:val="en-US"/>
          </w:rPr>
          <m:t>≈ 0.294</m:t>
        </m:r>
      </m:oMath>
      <w:r>
        <w:rPr>
          <w:lang w:val="en-US"/>
        </w:rPr>
        <w:t xml:space="preserve"> 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≈ 0.279</m:t>
        </m:r>
      </m:oMath>
    </w:p>
    <w:p w14:paraId="239CEB86" w14:textId="77777777" w:rsidR="00E5134F" w:rsidRDefault="00E5134F" w:rsidP="00CD37CA">
      <w:pPr>
        <w:rPr>
          <w:lang w:val="en-US"/>
        </w:rPr>
      </w:pPr>
    </w:p>
    <w:p w14:paraId="72689504" w14:textId="0EA679D7" w:rsidR="00E5134F" w:rsidRDefault="00E5134F" w:rsidP="00CD37CA">
      <w:pPr>
        <w:rPr>
          <w:lang w:val="en-US"/>
        </w:rPr>
      </w:pPr>
      <w:r>
        <w:rPr>
          <w:lang w:val="en-US"/>
        </w:rPr>
        <w:t>The distribution of r in both cases will be:</w:t>
      </w:r>
    </w:p>
    <w:p w14:paraId="1FC0500D" w14:textId="77777777" w:rsidR="00E5134F" w:rsidRDefault="00E5134F" w:rsidP="00CD37CA">
      <w:pPr>
        <w:rPr>
          <w:noProof/>
          <w:lang w:val="en-US"/>
        </w:rPr>
      </w:pPr>
    </w:p>
    <w:p w14:paraId="19BF9DE1" w14:textId="77777777" w:rsidR="00E5134F" w:rsidRDefault="00E5134F" w:rsidP="00CD37CA">
      <w:pPr>
        <w:rPr>
          <w:noProof/>
          <w:lang w:val="en-US"/>
        </w:rPr>
      </w:pPr>
    </w:p>
    <w:p w14:paraId="4465B4F0" w14:textId="77777777" w:rsidR="00221469" w:rsidRDefault="00221469" w:rsidP="00CD37CA">
      <w:pPr>
        <w:rPr>
          <w:noProof/>
          <w:lang w:val="en-US"/>
        </w:rPr>
      </w:pPr>
    </w:p>
    <w:p w14:paraId="2072222D" w14:textId="41FA8FA6" w:rsidR="00E5134F" w:rsidRPr="00FA270D" w:rsidRDefault="00221469" w:rsidP="00CD37CA">
      <w:pPr>
        <w:rPr>
          <w:lang w:val="en-US"/>
        </w:rPr>
      </w:pPr>
      <w:r w:rsidRPr="00221469">
        <w:rPr>
          <w:noProof/>
          <w:lang w:val="en-US"/>
        </w:rPr>
        <w:lastRenderedPageBreak/>
        <w:drawing>
          <wp:inline distT="0" distB="0" distL="0" distR="0" wp14:anchorId="1EABC7DE" wp14:editId="214728F2">
            <wp:extent cx="5168153" cy="21647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74" b="18357"/>
                    <a:stretch/>
                  </pic:blipFill>
                  <pic:spPr bwMode="auto">
                    <a:xfrm>
                      <a:off x="0" y="0"/>
                      <a:ext cx="5168776" cy="216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33C0AB" w14:textId="69E116F3" w:rsidR="00FA270D" w:rsidRDefault="00546715" w:rsidP="00CD37CA">
      <w:pPr>
        <w:rPr>
          <w:lang w:val="en-US"/>
        </w:rPr>
      </w:pPr>
      <w:r>
        <w:rPr>
          <w:lang w:val="en-US"/>
        </w:rPr>
        <w:t>When selecting for</w:t>
      </w:r>
      <w:bookmarkStart w:id="0" w:name="_Hlk143771042"/>
      <w:r>
        <w:rPr>
          <w:lang w:val="en-US"/>
        </w:rPr>
        <w:t xml:space="preserve"> statistical significance </w:t>
      </w:r>
      <w:bookmarkEnd w:id="0"/>
      <w:r>
        <w:rPr>
          <w:lang w:val="en-US"/>
        </w:rPr>
        <w:t>the median of the truncated distribution</w:t>
      </w:r>
      <w:r w:rsidR="00E845CD">
        <w:rPr>
          <w:lang w:val="en-US"/>
        </w:rPr>
        <w:t xml:space="preserve"> (</w:t>
      </w:r>
      <m:oMath>
        <m:r>
          <w:rPr>
            <w:rFonts w:ascii="Cambria Math" w:hAnsi="Cambria Math"/>
            <w:lang w:val="en-US"/>
          </w:rPr>
          <m:t>r&gt;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="00E845CD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4421DA">
        <w:rPr>
          <w:lang w:val="en-US"/>
        </w:rPr>
        <w:t>will be:</w:t>
      </w:r>
    </w:p>
    <w:p w14:paraId="68105AAA" w14:textId="77777777" w:rsidR="004421DA" w:rsidRDefault="004421DA" w:rsidP="00CD37CA">
      <w:pPr>
        <w:rPr>
          <w:lang w:val="en-US"/>
        </w:rPr>
      </w:pPr>
    </w:p>
    <w:p w14:paraId="7C724CA9" w14:textId="77777777" w:rsidR="00E845CD" w:rsidRPr="00E845CD" w:rsidRDefault="00E845CD" w:rsidP="004421DA">
      <w:pPr>
        <w:pStyle w:val="HTMLPreformatted"/>
        <w:shd w:val="clear" w:color="auto" w:fill="FFFFFF"/>
        <w:wordWrap w:val="0"/>
        <w:rPr>
          <w:rFonts w:asciiTheme="minorHAnsi" w:eastAsiaTheme="minorEastAsia" w:hAnsiTheme="minorHAnsi" w:cstheme="minorBidi"/>
          <w:color w:val="000000"/>
          <w:bdr w:val="none" w:sz="0" w:space="0" w:color="auto" w:frame="1"/>
          <w:lang w:val="en-US"/>
        </w:rPr>
      </w:pPr>
      <m:oMathPara>
        <m:oMath>
          <m:r>
            <m:rPr>
              <m:nor/>
            </m:rPr>
            <w:rPr>
              <w:rFonts w:ascii="Cambria Math" w:hAnsi="Cambria Math"/>
              <w:lang w:val="en-US"/>
            </w:rPr>
            <m:t>Med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sign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≈</m:t>
          </m:r>
          <m:r>
            <m:rPr>
              <m:sty m:val="p"/>
            </m:rPr>
            <w:rPr>
              <w:rFonts w:ascii="Cambria Math" w:hAnsi="Cambria Math"/>
              <w:color w:val="000000"/>
              <w:bdr w:val="none" w:sz="0" w:space="0" w:color="auto" w:frame="1"/>
              <w:lang w:val="en-US"/>
            </w:rPr>
            <m:t>0.3734</m:t>
          </m:r>
        </m:oMath>
      </m:oMathPara>
    </w:p>
    <w:p w14:paraId="55B8E98E" w14:textId="1BF40BB8" w:rsidR="004421DA" w:rsidRPr="00E845CD" w:rsidRDefault="004421DA" w:rsidP="004421DA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  <w:bdr w:val="none" w:sz="0" w:space="0" w:color="auto" w:frame="1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14:paraId="022DDE7C" w14:textId="77777777" w:rsidR="004421DA" w:rsidRPr="00E845CD" w:rsidRDefault="004421DA" w:rsidP="004421DA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  <w:bdr w:val="none" w:sz="0" w:space="0" w:color="auto" w:frame="1"/>
          <w:lang w:val="en-US"/>
        </w:rPr>
      </w:pPr>
    </w:p>
    <w:p w14:paraId="4C46DE59" w14:textId="77777777" w:rsidR="00E845CD" w:rsidRPr="00E845CD" w:rsidRDefault="00E845CD" w:rsidP="004421DA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  <w:lang w:val="en-US"/>
        </w:rPr>
      </w:pPr>
      <m:oMathPara>
        <m:oMath>
          <m:r>
            <m:rPr>
              <m:nor/>
            </m:rPr>
            <w:rPr>
              <w:rFonts w:ascii="Cambria Math" w:hAnsi="Cambria Math"/>
              <w:lang w:val="en-US"/>
            </w:rPr>
            <m:t>Med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sign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≈</m:t>
          </m:r>
          <m:r>
            <m:rPr>
              <m:sty m:val="p"/>
            </m:rPr>
            <w:rPr>
              <w:rStyle w:val="gnd-iwgdh3b"/>
              <w:rFonts w:ascii="Cambria Math" w:hAnsi="Cambria Math"/>
              <w:color w:val="000000"/>
              <w:bdr w:val="none" w:sz="0" w:space="0" w:color="auto" w:frame="1"/>
              <w:lang w:val="en-US"/>
            </w:rPr>
            <m:t>0.3710</m:t>
          </m:r>
        </m:oMath>
      </m:oMathPara>
    </w:p>
    <w:p w14:paraId="629BF5D6" w14:textId="605DED26" w:rsidR="004421DA" w:rsidRPr="00E845CD" w:rsidRDefault="004421DA" w:rsidP="004421DA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  <w:lang w:val="en-US"/>
        </w:rPr>
      </w:pPr>
    </w:p>
    <w:p w14:paraId="5771A891" w14:textId="77777777" w:rsidR="003D1B7A" w:rsidRPr="00E845CD" w:rsidRDefault="003D1B7A" w:rsidP="004421DA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  <w:lang w:val="en-US"/>
        </w:rPr>
      </w:pPr>
    </w:p>
    <w:p w14:paraId="48901BFA" w14:textId="54C32424" w:rsidR="00EF4D8F" w:rsidRDefault="00EF4D8F" w:rsidP="004421DA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F4D8F">
        <w:rPr>
          <w:rFonts w:asciiTheme="minorHAnsi" w:hAnsiTheme="minorHAnsi" w:cstheme="minorHAnsi"/>
          <w:color w:val="000000"/>
          <w:sz w:val="22"/>
          <w:szCs w:val="22"/>
          <w:lang w:val="en-US"/>
        </w:rPr>
        <w:t>With these settings if we plo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 </w:t>
      </w:r>
      <w:r w:rsidR="00C07ED6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median of the two truncated distributions in function of the</w:t>
      </w:r>
    </w:p>
    <w:p w14:paraId="7ECA725F" w14:textId="77777777" w:rsidR="002A377C" w:rsidRDefault="00C07ED6" w:rsidP="004421DA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07ED6">
        <w:rPr>
          <w:rFonts w:asciiTheme="minorHAnsi" w:hAnsiTheme="minorHAnsi" w:cstheme="minorHAnsi"/>
          <w:color w:val="000000"/>
          <w:lang w:val="en-US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tandard deviation of the noise</w:t>
      </w:r>
      <w:r w:rsidR="002A377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we obtain: </w:t>
      </w:r>
    </w:p>
    <w:p w14:paraId="1E747331" w14:textId="77777777" w:rsidR="002A377C" w:rsidRDefault="002A377C" w:rsidP="004421DA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</w:p>
    <w:p w14:paraId="3D53E759" w14:textId="77777777" w:rsidR="004017AE" w:rsidRDefault="004017AE" w:rsidP="004421DA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</w:p>
    <w:p w14:paraId="22036535" w14:textId="75AB07B7" w:rsidR="00C07ED6" w:rsidRPr="00EF4D8F" w:rsidRDefault="002A377C" w:rsidP="004421DA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2A377C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w:drawing>
          <wp:inline distT="0" distB="0" distL="0" distR="0" wp14:anchorId="45F9CD84" wp14:editId="70B89EA5">
            <wp:extent cx="3801035" cy="28195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50" b="18088"/>
                    <a:stretch/>
                  </pic:blipFill>
                  <pic:spPr bwMode="auto">
                    <a:xfrm>
                      <a:off x="0" y="0"/>
                      <a:ext cx="3804483" cy="28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7ED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1A001E56" w14:textId="31E4D783" w:rsidR="004421DA" w:rsidRPr="004421DA" w:rsidRDefault="004421DA" w:rsidP="00CD37C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14:paraId="4A0BDD37" w14:textId="77777777" w:rsidR="004421DA" w:rsidRPr="004421DA" w:rsidRDefault="004421DA" w:rsidP="00CD37CA">
      <w:pPr>
        <w:rPr>
          <w:lang w:val="en-US"/>
        </w:rPr>
      </w:pPr>
    </w:p>
    <w:p w14:paraId="7C1A17B6" w14:textId="77777777" w:rsidR="00CD37CA" w:rsidRPr="00013255" w:rsidRDefault="00CD37CA" w:rsidP="00CD37CA">
      <w:pPr>
        <w:rPr>
          <w:lang w:val="en-US"/>
        </w:rPr>
      </w:pPr>
    </w:p>
    <w:p w14:paraId="486FC02D" w14:textId="433C67EE" w:rsidR="00CD37CA" w:rsidRPr="00CD37CA" w:rsidRDefault="00CD37CA" w:rsidP="00CD37C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  </m:t>
          </m:r>
        </m:oMath>
      </m:oMathPara>
    </w:p>
    <w:p w14:paraId="0BA38408" w14:textId="77777777" w:rsidR="00CD37CA" w:rsidRPr="006C249A" w:rsidRDefault="00CD37CA" w:rsidP="00CD37CA">
      <w:pPr>
        <w:rPr>
          <w:lang w:val="en-US"/>
        </w:rPr>
      </w:pPr>
    </w:p>
    <w:p w14:paraId="54279644" w14:textId="77777777" w:rsidR="00CD37CA" w:rsidRPr="00CD37CA" w:rsidRDefault="00CD37CA">
      <w:pPr>
        <w:rPr>
          <w:lang w:val="en-US"/>
        </w:rPr>
      </w:pPr>
    </w:p>
    <w:sectPr w:rsidR="00CD37CA" w:rsidRPr="00CD37C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5F"/>
    <w:rsid w:val="00013255"/>
    <w:rsid w:val="000472E6"/>
    <w:rsid w:val="00101184"/>
    <w:rsid w:val="00101C27"/>
    <w:rsid w:val="00221469"/>
    <w:rsid w:val="00275F9C"/>
    <w:rsid w:val="0028318F"/>
    <w:rsid w:val="002A377C"/>
    <w:rsid w:val="002A3D38"/>
    <w:rsid w:val="002B2A24"/>
    <w:rsid w:val="002D1E7A"/>
    <w:rsid w:val="003D1B7A"/>
    <w:rsid w:val="004017AE"/>
    <w:rsid w:val="004421DA"/>
    <w:rsid w:val="00546715"/>
    <w:rsid w:val="00552435"/>
    <w:rsid w:val="006C249A"/>
    <w:rsid w:val="00885006"/>
    <w:rsid w:val="00A50DDA"/>
    <w:rsid w:val="00A53C1E"/>
    <w:rsid w:val="00AE1181"/>
    <w:rsid w:val="00BA04CD"/>
    <w:rsid w:val="00C07ED6"/>
    <w:rsid w:val="00CD37CA"/>
    <w:rsid w:val="00DE1C5F"/>
    <w:rsid w:val="00E31B66"/>
    <w:rsid w:val="00E5134F"/>
    <w:rsid w:val="00E845CD"/>
    <w:rsid w:val="00EF4D8F"/>
    <w:rsid w:val="00FA270D"/>
    <w:rsid w:val="00FD288F"/>
    <w:rsid w:val="00FE0BEB"/>
    <w:rsid w:val="00FE0E0F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C15995"/>
  <w14:defaultImageDpi w14:val="0"/>
  <w15:docId w15:val="{252C473C-FD07-4779-956F-C6555004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C5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2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21D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d-iwgdh3b">
    <w:name w:val="gnd-iwgdh3b"/>
    <w:basedOn w:val="DefaultParagraphFont"/>
    <w:rsid w:val="0044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4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82421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335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4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2925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400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77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3972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465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80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53093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239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federico d'atri</cp:lastModifiedBy>
  <cp:revision>29</cp:revision>
  <dcterms:created xsi:type="dcterms:W3CDTF">2023-08-23T08:40:00Z</dcterms:created>
  <dcterms:modified xsi:type="dcterms:W3CDTF">2023-10-08T14:57:00Z</dcterms:modified>
</cp:coreProperties>
</file>